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18BE" w:rsidRPr="008C78D0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8C78D0">
        <w:rPr>
          <w:rFonts w:ascii="Arial" w:hAnsi="Arial" w:cs="Arial"/>
          <w:b/>
          <w:sz w:val="32"/>
        </w:rPr>
        <w:t xml:space="preserve">       </w:t>
      </w:r>
      <w:r w:rsidR="004D18BE" w:rsidRPr="008C78D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8C78D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8C78D0" w:rsidRDefault="00B1364A" w:rsidP="00B136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3D101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8C78D0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8C78D0">
              <w:rPr>
                <w:rFonts w:ascii="Arial" w:eastAsiaTheme="majorEastAsia" w:hAnsi="Arial" w:cs="Arial"/>
                <w:sz w:val="22"/>
                <w:szCs w:val="22"/>
              </w:rPr>
              <w:t xml:space="preserve"> Fuel System-I</w:t>
            </w:r>
          </w:p>
        </w:tc>
      </w:tr>
      <w:tr w:rsidR="00D3033E" w:rsidRPr="008C78D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8C78D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8C78D0" w:rsidRDefault="006A7E6E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eastAsia="Times New Roman" w:cs="Arial"/>
                <w:color w:val="000000"/>
              </w:rPr>
              <w:t>Recognize</w:t>
            </w:r>
            <w:r w:rsidRPr="00FB2E76">
              <w:rPr>
                <w:rFonts w:eastAsia="Times New Roman" w:cs="Arial"/>
                <w:color w:val="000000"/>
              </w:rPr>
              <w:t xml:space="preserve"> PT (Pressure Time) Fuel System</w:t>
            </w:r>
          </w:p>
        </w:tc>
      </w:tr>
      <w:tr w:rsidR="005551AD" w:rsidRPr="008C78D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8C78D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8C78D0" w:rsidRDefault="005551AD" w:rsidP="00D3033E">
            <w:pPr>
              <w:rPr>
                <w:rFonts w:ascii="Arial" w:hAnsi="Arial" w:cs="Arial"/>
                <w:sz w:val="8"/>
              </w:rPr>
            </w:pPr>
            <w:r w:rsidRPr="008C78D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8C78D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8C78D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C78D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C78D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C78D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8C78D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8C78D0" w:rsidRDefault="00D3033E" w:rsidP="00D3033E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C78D0">
              <w:rPr>
                <w:rFonts w:ascii="Arial" w:hAnsi="Arial" w:cs="Arial"/>
                <w:sz w:val="22"/>
                <w:szCs w:val="22"/>
              </w:rPr>
              <w:t>_</w:t>
            </w:r>
            <w:r w:rsidRPr="008C78D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C78D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8C78D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8C78D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C78D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6A7E6E" w:rsidRPr="006A7E6E" w:rsidRDefault="006A7E6E" w:rsidP="00AA1B5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6A7E6E">
              <w:rPr>
                <w:rFonts w:ascii="Arial" w:hAnsi="Arial" w:cs="Arial"/>
                <w:color w:val="000000" w:themeColor="text1"/>
              </w:rPr>
              <w:t xml:space="preserve">Identify PT (Pressure Time) Pump circuit </w:t>
            </w:r>
          </w:p>
          <w:p w:rsidR="002D4F60" w:rsidRPr="008C78D0" w:rsidRDefault="006A7E6E" w:rsidP="00AA1B5C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6A7E6E">
              <w:rPr>
                <w:rFonts w:ascii="Arial" w:hAnsi="Arial" w:cs="Arial"/>
                <w:color w:val="000000" w:themeColor="text1"/>
              </w:rPr>
              <w:t>Inspect PT Fuel Pump circuit</w:t>
            </w:r>
          </w:p>
        </w:tc>
      </w:tr>
      <w:tr w:rsidR="00D3033E" w:rsidRPr="008C78D0" w:rsidTr="00FF259E">
        <w:trPr>
          <w:trHeight w:val="698"/>
        </w:trPr>
        <w:tc>
          <w:tcPr>
            <w:tcW w:w="1809" w:type="dxa"/>
            <w:vAlign w:val="center"/>
          </w:tcPr>
          <w:p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8C78D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C78D0" w:rsidTr="00FF259E">
        <w:trPr>
          <w:trHeight w:val="620"/>
        </w:trPr>
        <w:tc>
          <w:tcPr>
            <w:tcW w:w="1809" w:type="dxa"/>
            <w:vAlign w:val="center"/>
          </w:tcPr>
          <w:p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6A7E6E" w:rsidRPr="003D101D" w:rsidRDefault="006A7E6E" w:rsidP="003D101D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436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D101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Identify PT (Pressure Time) Pump circuit </w:t>
            </w:r>
          </w:p>
          <w:p w:rsidR="006A7E6E" w:rsidRPr="003D101D" w:rsidRDefault="006A7E6E" w:rsidP="003D101D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Float tank</w:t>
            </w:r>
          </w:p>
          <w:p w:rsidR="006A7E6E" w:rsidRPr="003D101D" w:rsidRDefault="006A7E6E" w:rsidP="003D101D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magnetic strainer.</w:t>
            </w:r>
          </w:p>
          <w:p w:rsidR="006A7E6E" w:rsidRPr="003D101D" w:rsidRDefault="006A7E6E" w:rsidP="003D101D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pulsation damper.</w:t>
            </w:r>
          </w:p>
          <w:p w:rsidR="006A7E6E" w:rsidRPr="003D101D" w:rsidRDefault="006A7E6E" w:rsidP="003D101D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PT pump</w:t>
            </w:r>
          </w:p>
          <w:p w:rsidR="006A7E6E" w:rsidRPr="003D101D" w:rsidRDefault="006A7E6E" w:rsidP="003D101D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</w:t>
            </w:r>
            <w:r w:rsidR="005C70E8"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PT</w:t>
            </w: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fuel Injectors.</w:t>
            </w:r>
          </w:p>
          <w:p w:rsidR="006A7E6E" w:rsidRPr="003D101D" w:rsidRDefault="006A7E6E" w:rsidP="003D101D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different types of PT Pump.</w:t>
            </w:r>
          </w:p>
          <w:p w:rsidR="006A7E6E" w:rsidRPr="003D101D" w:rsidRDefault="006A7E6E" w:rsidP="003D101D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120"/>
                <w:tab w:val="left" w:pos="1112"/>
              </w:tabs>
              <w:autoSpaceDE w:val="0"/>
              <w:autoSpaceDN w:val="0"/>
              <w:spacing w:before="41"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PT pumps governors.</w:t>
            </w:r>
          </w:p>
          <w:p w:rsidR="006A7E6E" w:rsidRPr="003D101D" w:rsidRDefault="006A7E6E" w:rsidP="003D101D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120"/>
                <w:tab w:val="left" w:pos="1112"/>
              </w:tabs>
              <w:autoSpaceDE w:val="0"/>
              <w:autoSpaceDN w:val="0"/>
              <w:spacing w:before="41"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shut off solenoid.</w:t>
            </w:r>
          </w:p>
          <w:p w:rsidR="006A7E6E" w:rsidRPr="003D101D" w:rsidRDefault="006A7E6E" w:rsidP="003D101D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120"/>
                <w:tab w:val="left" w:pos="1112"/>
              </w:tabs>
              <w:autoSpaceDE w:val="0"/>
              <w:autoSpaceDN w:val="0"/>
              <w:spacing w:before="41"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internal components of PT Pump from cut away model.</w:t>
            </w:r>
          </w:p>
          <w:p w:rsidR="006A7E6E" w:rsidRPr="003D101D" w:rsidRDefault="006A7E6E" w:rsidP="003D101D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120"/>
                <w:tab w:val="left" w:pos="1112"/>
              </w:tabs>
              <w:autoSpaceDE w:val="0"/>
              <w:autoSpaceDN w:val="0"/>
              <w:spacing w:before="41"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AFC (Air Fuel Control Unit) Unit.</w:t>
            </w:r>
          </w:p>
          <w:p w:rsidR="006A7E6E" w:rsidRPr="003D101D" w:rsidRDefault="006A7E6E" w:rsidP="003D101D">
            <w:pPr>
              <w:pStyle w:val="ListParagraph"/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ind w:left="436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Inspect PT Fuel Pump circuit </w:t>
            </w:r>
          </w:p>
          <w:p w:rsidR="006A7E6E" w:rsidRPr="003D101D" w:rsidRDefault="006A7E6E" w:rsidP="003D101D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PT pump.</w:t>
            </w:r>
          </w:p>
          <w:p w:rsidR="006A7E6E" w:rsidRPr="003D101D" w:rsidRDefault="006A7E6E" w:rsidP="003D101D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Gear pump as per standards.</w:t>
            </w:r>
          </w:p>
          <w:p w:rsidR="006A7E6E" w:rsidRPr="003D101D" w:rsidRDefault="006A7E6E" w:rsidP="003D101D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PTG (pressure time gear) Governor.</w:t>
            </w:r>
          </w:p>
          <w:p w:rsidR="006A7E6E" w:rsidRPr="003D101D" w:rsidRDefault="006A7E6E" w:rsidP="003D101D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MVS (Mechanical variable speed) Governor.</w:t>
            </w:r>
          </w:p>
          <w:p w:rsidR="006A7E6E" w:rsidRPr="003D101D" w:rsidRDefault="006A7E6E" w:rsidP="003D101D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VS (variable speed) Governor.</w:t>
            </w:r>
          </w:p>
          <w:p w:rsidR="006A7E6E" w:rsidRPr="003D101D" w:rsidRDefault="006A7E6E" w:rsidP="003D101D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Analyze Strainer of PT pump. </w:t>
            </w:r>
          </w:p>
          <w:p w:rsidR="006A7E6E" w:rsidRPr="003D101D" w:rsidRDefault="006A7E6E" w:rsidP="003D101D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AFC (Air Fuel Control Unit) Unit</w:t>
            </w:r>
          </w:p>
          <w:p w:rsidR="006A7E6E" w:rsidRPr="003D101D" w:rsidRDefault="006A7E6E" w:rsidP="003D101D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Fuel Shut OFF valve.</w:t>
            </w:r>
          </w:p>
          <w:p w:rsidR="006A7E6E" w:rsidRPr="003D101D" w:rsidRDefault="006A7E6E" w:rsidP="003D101D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</w:t>
            </w:r>
            <w:r w:rsidR="005C70E8"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PT</w:t>
            </w: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fuel injector.</w:t>
            </w:r>
          </w:p>
          <w:p w:rsidR="006A7E6E" w:rsidRPr="003D101D" w:rsidRDefault="006A7E6E" w:rsidP="003D101D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Dissemble</w:t>
            </w:r>
            <w:r w:rsidR="005C70E8"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PT</w:t>
            </w: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fuel injector.</w:t>
            </w:r>
          </w:p>
          <w:p w:rsidR="0092796C" w:rsidRPr="003D101D" w:rsidRDefault="006A7E6E" w:rsidP="003D101D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ind w:left="4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Inspect </w:t>
            </w:r>
            <w:r w:rsidR="005C70E8"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PT </w:t>
            </w: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Fuel Injectors.</w:t>
            </w:r>
          </w:p>
        </w:tc>
      </w:tr>
    </w:tbl>
    <w:p w:rsidR="003D101D" w:rsidRDefault="003D101D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8C78D0" w:rsidRDefault="003D101D" w:rsidP="003D101D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4D18BE" w:rsidRPr="008C78D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8C78D0" w:rsidTr="003D101D">
        <w:trPr>
          <w:trHeight w:val="359"/>
        </w:trPr>
        <w:tc>
          <w:tcPr>
            <w:tcW w:w="2082" w:type="dxa"/>
            <w:vAlign w:val="center"/>
          </w:tcPr>
          <w:p w:rsidR="004D18BE" w:rsidRPr="008C78D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8C78D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C78D0" w:rsidTr="003D101D">
        <w:trPr>
          <w:trHeight w:val="260"/>
        </w:trPr>
        <w:tc>
          <w:tcPr>
            <w:tcW w:w="2082" w:type="dxa"/>
            <w:vAlign w:val="center"/>
          </w:tcPr>
          <w:p w:rsidR="004D18BE" w:rsidRPr="008C78D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8C78D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8C78D0" w:rsidTr="003D101D">
        <w:trPr>
          <w:trHeight w:val="332"/>
        </w:trPr>
        <w:tc>
          <w:tcPr>
            <w:tcW w:w="2082" w:type="dxa"/>
            <w:vAlign w:val="center"/>
          </w:tcPr>
          <w:p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8C78D0" w:rsidRDefault="008C78D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3D101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783765" w:rsidRPr="008C78D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8C78D0" w:rsidRDefault="006A7E6E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eastAsia="Times New Roman" w:cs="Arial"/>
                <w:color w:val="000000"/>
              </w:rPr>
              <w:t>Recognize</w:t>
            </w:r>
            <w:r w:rsidRPr="00FB2E76">
              <w:rPr>
                <w:rFonts w:eastAsia="Times New Roman" w:cs="Arial"/>
                <w:color w:val="000000"/>
              </w:rPr>
              <w:t xml:space="preserve"> PT (Pressure Time) Fuel System</w:t>
            </w:r>
          </w:p>
        </w:tc>
      </w:tr>
      <w:tr w:rsidR="00783765" w:rsidRPr="008C78D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8C78D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8C78D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8C78D0" w:rsidTr="003D101D">
        <w:trPr>
          <w:trHeight w:val="494"/>
        </w:trPr>
        <w:tc>
          <w:tcPr>
            <w:tcW w:w="2082" w:type="dxa"/>
            <w:vAlign w:val="center"/>
          </w:tcPr>
          <w:p w:rsidR="00783765" w:rsidRPr="008C78D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CC7D3B" w:rsidRPr="003D101D" w:rsidRDefault="00CC7D3B" w:rsidP="00AA1B5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PT (Pressure Time) Pump circuit </w:t>
            </w:r>
          </w:p>
          <w:p w:rsidR="00783765" w:rsidRPr="008C78D0" w:rsidRDefault="00CC7D3B" w:rsidP="00AA1B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D101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PT Fuel Pump circuit</w:t>
            </w:r>
          </w:p>
        </w:tc>
      </w:tr>
    </w:tbl>
    <w:p w:rsidR="004D18BE" w:rsidRPr="008C78D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8C78D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8C78D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8C78D0" w:rsidRDefault="004D18BE" w:rsidP="00073EDA">
            <w:pPr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8C78D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8C78D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</w:rPr>
              <w:t>No</w:t>
            </w:r>
          </w:p>
        </w:tc>
      </w:tr>
      <w:tr w:rsidR="00CC7D3B" w:rsidRPr="008C78D0" w:rsidTr="00FD51CA">
        <w:trPr>
          <w:trHeight w:val="398"/>
        </w:trPr>
        <w:tc>
          <w:tcPr>
            <w:tcW w:w="6817" w:type="dxa"/>
          </w:tcPr>
          <w:p w:rsidR="00CC7D3B" w:rsidRPr="00214E7C" w:rsidRDefault="00CC7D3B" w:rsidP="00AA1B5C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E7C">
              <w:rPr>
                <w:rFonts w:cs="Arial"/>
                <w:color w:val="000000" w:themeColor="text1"/>
              </w:rPr>
              <w:t>Point out Float tank</w:t>
            </w:r>
          </w:p>
        </w:tc>
        <w:tc>
          <w:tcPr>
            <w:tcW w:w="990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187" style="position:absolute;margin-left:6.95pt;margin-top:2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88" style="position:absolute;margin-left:9.35pt;margin-top:2.4pt;width:28.45pt;height:12.85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C7D3B" w:rsidRPr="008C78D0" w:rsidTr="00FD51CA">
        <w:trPr>
          <w:trHeight w:val="398"/>
        </w:trPr>
        <w:tc>
          <w:tcPr>
            <w:tcW w:w="6817" w:type="dxa"/>
          </w:tcPr>
          <w:p w:rsidR="00CC7D3B" w:rsidRPr="00214E7C" w:rsidRDefault="00CC7D3B" w:rsidP="00AA1B5C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E7C">
              <w:rPr>
                <w:rFonts w:cs="Arial"/>
                <w:color w:val="000000" w:themeColor="text1"/>
              </w:rPr>
              <w:t>Locate magnetic strainer.</w:t>
            </w:r>
          </w:p>
        </w:tc>
        <w:tc>
          <w:tcPr>
            <w:tcW w:w="990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85" style="position:absolute;margin-left:7.55pt;margin-top:2.5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86" style="position:absolute;margin-left:9.3pt;margin-top:2.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C7D3B" w:rsidRPr="008C78D0" w:rsidTr="00FD51CA">
        <w:trPr>
          <w:trHeight w:val="398"/>
        </w:trPr>
        <w:tc>
          <w:tcPr>
            <w:tcW w:w="6817" w:type="dxa"/>
          </w:tcPr>
          <w:p w:rsidR="00CC7D3B" w:rsidRPr="00214E7C" w:rsidRDefault="00CC7D3B" w:rsidP="00AA1B5C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E7C">
              <w:rPr>
                <w:rFonts w:cs="Arial"/>
                <w:color w:val="000000" w:themeColor="text1"/>
              </w:rPr>
              <w:t>Point out pulsation damper.</w:t>
            </w:r>
          </w:p>
        </w:tc>
        <w:tc>
          <w:tcPr>
            <w:tcW w:w="990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81" style="position:absolute;margin-left:8.5pt;margin-top: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82" style="position:absolute;margin-left:9.5pt;margin-top:4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C7D3B" w:rsidRPr="008C78D0" w:rsidTr="00FD51CA">
        <w:trPr>
          <w:trHeight w:val="398"/>
        </w:trPr>
        <w:tc>
          <w:tcPr>
            <w:tcW w:w="6817" w:type="dxa"/>
          </w:tcPr>
          <w:p w:rsidR="00CC7D3B" w:rsidRPr="00214E7C" w:rsidRDefault="00CC7D3B" w:rsidP="00AA1B5C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E7C">
              <w:rPr>
                <w:rFonts w:cs="Arial"/>
                <w:color w:val="000000" w:themeColor="text1"/>
              </w:rPr>
              <w:t>Locate PT pump</w:t>
            </w:r>
          </w:p>
        </w:tc>
        <w:tc>
          <w:tcPr>
            <w:tcW w:w="990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83" style="position:absolute;margin-left:8.8pt;margin-top:3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84" style="position:absolute;margin-left:9.5pt;margin-top:3.4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C7D3B" w:rsidRPr="008C78D0" w:rsidTr="00FD51CA">
        <w:trPr>
          <w:trHeight w:val="398"/>
        </w:trPr>
        <w:tc>
          <w:tcPr>
            <w:tcW w:w="6817" w:type="dxa"/>
          </w:tcPr>
          <w:p w:rsidR="00CC7D3B" w:rsidRPr="00214E7C" w:rsidRDefault="00CC7D3B" w:rsidP="00AA1B5C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E7C">
              <w:rPr>
                <w:rFonts w:cs="Arial"/>
                <w:color w:val="000000" w:themeColor="text1"/>
              </w:rPr>
              <w:t>Point out PT fuel Injectors.</w:t>
            </w:r>
          </w:p>
        </w:tc>
        <w:tc>
          <w:tcPr>
            <w:tcW w:w="990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89" style="position:absolute;margin-left:7.35pt;margin-top:3.6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90" style="position:absolute;margin-left:9.7pt;margin-top:3.0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C7D3B" w:rsidRPr="008C78D0" w:rsidTr="00FD51CA">
        <w:trPr>
          <w:trHeight w:val="398"/>
        </w:trPr>
        <w:tc>
          <w:tcPr>
            <w:tcW w:w="6817" w:type="dxa"/>
          </w:tcPr>
          <w:p w:rsidR="00CC7D3B" w:rsidRPr="00214E7C" w:rsidRDefault="00CC7D3B" w:rsidP="00AA1B5C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E7C">
              <w:rPr>
                <w:rFonts w:cs="Arial"/>
                <w:color w:val="000000" w:themeColor="text1"/>
              </w:rPr>
              <w:t>Identify different types of PT Pump.</w:t>
            </w:r>
          </w:p>
        </w:tc>
        <w:tc>
          <w:tcPr>
            <w:tcW w:w="990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91" style="position:absolute;margin-left:7.8pt;margin-top:4.7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92" style="position:absolute;margin-left:10.25pt;margin-top:4.1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C7D3B" w:rsidRPr="008C78D0" w:rsidTr="00FD51CA">
        <w:trPr>
          <w:trHeight w:val="398"/>
        </w:trPr>
        <w:tc>
          <w:tcPr>
            <w:tcW w:w="6817" w:type="dxa"/>
          </w:tcPr>
          <w:p w:rsidR="00CC7D3B" w:rsidRPr="00214E7C" w:rsidRDefault="00CC7D3B" w:rsidP="00AA1B5C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20"/>
                <w:tab w:val="left" w:pos="111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E7C">
              <w:rPr>
                <w:rFonts w:cs="Arial"/>
                <w:color w:val="000000" w:themeColor="text1"/>
              </w:rPr>
              <w:t>Point out PT pumps governors.</w:t>
            </w:r>
          </w:p>
        </w:tc>
        <w:tc>
          <w:tcPr>
            <w:tcW w:w="990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93" style="position:absolute;margin-left:6.95pt;margin-top:2.4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94" style="position:absolute;margin-left:9.35pt;margin-top:2.4pt;width:28.45pt;height:12.85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CC7D3B" w:rsidRPr="008C78D0" w:rsidTr="00FD51CA">
        <w:trPr>
          <w:trHeight w:val="398"/>
        </w:trPr>
        <w:tc>
          <w:tcPr>
            <w:tcW w:w="6817" w:type="dxa"/>
          </w:tcPr>
          <w:p w:rsidR="00CC7D3B" w:rsidRPr="00214E7C" w:rsidRDefault="00CC7D3B" w:rsidP="00AA1B5C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20"/>
                <w:tab w:val="left" w:pos="111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E7C">
              <w:rPr>
                <w:rFonts w:cs="Arial"/>
                <w:color w:val="000000" w:themeColor="text1"/>
              </w:rPr>
              <w:t>Point out shut off solenoid.</w:t>
            </w:r>
          </w:p>
        </w:tc>
        <w:tc>
          <w:tcPr>
            <w:tcW w:w="990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95" style="position:absolute;margin-left:7.55pt;margin-top:2.5pt;width:28.45pt;height:12.85pt;z-index:25211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96" style="position:absolute;margin-left:9.3pt;margin-top:2.5pt;width:28.45pt;height:12.85pt;z-index:25211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CC7D3B" w:rsidRPr="008C78D0" w:rsidTr="00FD51CA">
        <w:trPr>
          <w:trHeight w:val="398"/>
        </w:trPr>
        <w:tc>
          <w:tcPr>
            <w:tcW w:w="6817" w:type="dxa"/>
          </w:tcPr>
          <w:p w:rsidR="00CC7D3B" w:rsidRPr="00214E7C" w:rsidRDefault="00CC7D3B" w:rsidP="00AA1B5C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20"/>
                <w:tab w:val="left" w:pos="111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E7C">
              <w:rPr>
                <w:rFonts w:cs="Arial"/>
                <w:color w:val="000000" w:themeColor="text1"/>
              </w:rPr>
              <w:t>Identify the internal components of PT Pump from cut away model.</w:t>
            </w:r>
          </w:p>
        </w:tc>
        <w:tc>
          <w:tcPr>
            <w:tcW w:w="990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97" style="position:absolute;margin-left:8.3pt;margin-top:3.9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98" style="position:absolute;margin-left:10.05pt;margin-top:3.9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C7D3B" w:rsidRPr="008C78D0" w:rsidTr="00FD51CA">
        <w:trPr>
          <w:trHeight w:val="398"/>
        </w:trPr>
        <w:tc>
          <w:tcPr>
            <w:tcW w:w="6817" w:type="dxa"/>
          </w:tcPr>
          <w:p w:rsidR="00CC7D3B" w:rsidRPr="00214E7C" w:rsidRDefault="00CC7D3B" w:rsidP="00AA1B5C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20"/>
                <w:tab w:val="left" w:pos="111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214E7C">
              <w:rPr>
                <w:rFonts w:cs="Arial"/>
                <w:color w:val="000000" w:themeColor="text1"/>
              </w:rPr>
              <w:t>Identify the AFC (Air Fuel Control Unit) Unit.</w:t>
            </w:r>
          </w:p>
        </w:tc>
        <w:tc>
          <w:tcPr>
            <w:tcW w:w="990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99" style="position:absolute;margin-left:7.9pt;margin-top:2.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200" style="position:absolute;margin-left:10.2pt;margin-top:3.05pt;width:28.45pt;height:12.85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7D3B" w:rsidRPr="008C78D0" w:rsidTr="00FD51CA">
        <w:trPr>
          <w:trHeight w:val="398"/>
        </w:trPr>
        <w:tc>
          <w:tcPr>
            <w:tcW w:w="6817" w:type="dxa"/>
          </w:tcPr>
          <w:p w:rsidR="00CC7D3B" w:rsidRPr="00730209" w:rsidRDefault="00CC7D3B" w:rsidP="00AA1B5C">
            <w:pPr>
              <w:pStyle w:val="ListParagraph"/>
              <w:numPr>
                <w:ilvl w:val="0"/>
                <w:numId w:val="9"/>
              </w:num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730209">
              <w:rPr>
                <w:rFonts w:cs="Arial"/>
                <w:color w:val="000000" w:themeColor="text1"/>
              </w:rPr>
              <w:t>Disassemble PT pump.</w:t>
            </w:r>
          </w:p>
        </w:tc>
        <w:tc>
          <w:tcPr>
            <w:tcW w:w="990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201" style="position:absolute;margin-left:7.35pt;margin-top:3.6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202" style="position:absolute;margin-left:9.7pt;margin-top:3.0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CC7D3B" w:rsidRPr="008C78D0" w:rsidTr="00FD51CA">
        <w:trPr>
          <w:trHeight w:val="398"/>
        </w:trPr>
        <w:tc>
          <w:tcPr>
            <w:tcW w:w="6817" w:type="dxa"/>
          </w:tcPr>
          <w:p w:rsidR="00CC7D3B" w:rsidRPr="00730209" w:rsidRDefault="00CC7D3B" w:rsidP="00AA1B5C">
            <w:pPr>
              <w:pStyle w:val="ListParagraph"/>
              <w:numPr>
                <w:ilvl w:val="0"/>
                <w:numId w:val="9"/>
              </w:num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730209">
              <w:rPr>
                <w:rFonts w:cs="Arial"/>
                <w:color w:val="000000" w:themeColor="text1"/>
              </w:rPr>
              <w:t>Inspect Gear pump as per standards.</w:t>
            </w:r>
          </w:p>
        </w:tc>
        <w:tc>
          <w:tcPr>
            <w:tcW w:w="990" w:type="dxa"/>
            <w:vAlign w:val="center"/>
          </w:tcPr>
          <w:p w:rsidR="00CC7D3B" w:rsidRPr="008C78D0" w:rsidRDefault="00CC7D3B" w:rsidP="00CC7D3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C7D3B" w:rsidRPr="008C78D0" w:rsidRDefault="00CC7D3B" w:rsidP="00CC7D3B">
            <w:pPr>
              <w:rPr>
                <w:rFonts w:ascii="Arial" w:hAnsi="Arial" w:cs="Arial"/>
                <w:noProof/>
              </w:rPr>
            </w:pPr>
          </w:p>
        </w:tc>
      </w:tr>
      <w:tr w:rsidR="00CC7D3B" w:rsidRPr="008C78D0" w:rsidTr="00FD51CA">
        <w:trPr>
          <w:trHeight w:val="398"/>
        </w:trPr>
        <w:tc>
          <w:tcPr>
            <w:tcW w:w="6817" w:type="dxa"/>
          </w:tcPr>
          <w:p w:rsidR="00CC7D3B" w:rsidRPr="00730209" w:rsidRDefault="00CC7D3B" w:rsidP="00AA1B5C">
            <w:pPr>
              <w:pStyle w:val="ListParagraph"/>
              <w:numPr>
                <w:ilvl w:val="0"/>
                <w:numId w:val="9"/>
              </w:num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730209">
              <w:rPr>
                <w:rFonts w:cs="Arial"/>
                <w:color w:val="000000" w:themeColor="text1"/>
              </w:rPr>
              <w:t>Inspect PTG (pressure time gear) Governor.</w:t>
            </w:r>
          </w:p>
        </w:tc>
        <w:tc>
          <w:tcPr>
            <w:tcW w:w="990" w:type="dxa"/>
            <w:vAlign w:val="center"/>
          </w:tcPr>
          <w:p w:rsidR="00CC7D3B" w:rsidRPr="008C78D0" w:rsidRDefault="00CC7D3B" w:rsidP="00CC7D3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C7D3B" w:rsidRPr="008C78D0" w:rsidRDefault="00000000" w:rsidP="00CC7D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210" style="position:absolute;margin-left:8.35pt;margin-top:1.7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209" style="position:absolute;margin-left:-43.5pt;margin-top:2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208" style="position:absolute;margin-left:8.8pt;margin-top:-18.7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207" style="position:absolute;margin-left:-42.95pt;margin-top:-18.95pt;width:28.45pt;height:12.85pt;z-index:252126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3D101D" w:rsidRPr="008C78D0" w:rsidTr="00FD51CA">
        <w:trPr>
          <w:trHeight w:val="398"/>
        </w:trPr>
        <w:tc>
          <w:tcPr>
            <w:tcW w:w="6817" w:type="dxa"/>
          </w:tcPr>
          <w:p w:rsidR="003D101D" w:rsidRPr="00730209" w:rsidRDefault="003D101D" w:rsidP="003D101D">
            <w:pPr>
              <w:pStyle w:val="ListParagraph"/>
              <w:numPr>
                <w:ilvl w:val="0"/>
                <w:numId w:val="9"/>
              </w:num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730209">
              <w:rPr>
                <w:rFonts w:cs="Arial"/>
                <w:color w:val="000000" w:themeColor="text1"/>
              </w:rPr>
              <w:t>Analyze MVS (Mechanical variable speed) Governor.</w:t>
            </w:r>
          </w:p>
        </w:tc>
        <w:tc>
          <w:tcPr>
            <w:tcW w:w="990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B87162">
                <v:roundrect id="_x0000_s1291" style="position:absolute;margin-left:8.3pt;margin-top:3.9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E2A3DA">
                <v:roundrect id="_x0000_s1292" style="position:absolute;margin-left:10.05pt;margin-top:3.9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D101D" w:rsidRPr="008C78D0" w:rsidTr="00FD51CA">
        <w:trPr>
          <w:trHeight w:val="398"/>
        </w:trPr>
        <w:tc>
          <w:tcPr>
            <w:tcW w:w="6817" w:type="dxa"/>
          </w:tcPr>
          <w:p w:rsidR="003D101D" w:rsidRPr="00730209" w:rsidRDefault="003D101D" w:rsidP="003D101D">
            <w:pPr>
              <w:pStyle w:val="ListParagraph"/>
              <w:numPr>
                <w:ilvl w:val="0"/>
                <w:numId w:val="9"/>
              </w:num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730209">
              <w:rPr>
                <w:rFonts w:cs="Arial"/>
                <w:color w:val="000000" w:themeColor="text1"/>
              </w:rPr>
              <w:t>Analyze VS (variable speed) Governor.</w:t>
            </w:r>
          </w:p>
        </w:tc>
        <w:tc>
          <w:tcPr>
            <w:tcW w:w="990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A1881B">
                <v:roundrect id="_x0000_s1293" style="position:absolute;margin-left:8.3pt;margin-top:3.9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EF2F00">
                <v:roundrect id="_x0000_s1294" style="position:absolute;margin-left:10.05pt;margin-top:3.9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D101D" w:rsidRPr="008C78D0" w:rsidTr="00FD51CA">
        <w:trPr>
          <w:trHeight w:val="398"/>
        </w:trPr>
        <w:tc>
          <w:tcPr>
            <w:tcW w:w="6817" w:type="dxa"/>
          </w:tcPr>
          <w:p w:rsidR="003D101D" w:rsidRPr="00730209" w:rsidRDefault="003D101D" w:rsidP="003D101D">
            <w:pPr>
              <w:pStyle w:val="ListParagraph"/>
              <w:numPr>
                <w:ilvl w:val="0"/>
                <w:numId w:val="9"/>
              </w:num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730209">
              <w:rPr>
                <w:rFonts w:cs="Arial"/>
                <w:color w:val="000000" w:themeColor="text1"/>
              </w:rPr>
              <w:t xml:space="preserve">Analyze Strainer of PT pump. </w:t>
            </w:r>
          </w:p>
        </w:tc>
        <w:tc>
          <w:tcPr>
            <w:tcW w:w="990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6C2CDB">
                <v:roundrect id="_x0000_s1295" style="position:absolute;margin-left:8.3pt;margin-top:3.9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01B110">
                <v:roundrect id="_x0000_s1296" style="position:absolute;margin-left:10.05pt;margin-top:3.9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D101D" w:rsidRPr="008C78D0" w:rsidTr="00FD51CA">
        <w:trPr>
          <w:trHeight w:val="398"/>
        </w:trPr>
        <w:tc>
          <w:tcPr>
            <w:tcW w:w="6817" w:type="dxa"/>
          </w:tcPr>
          <w:p w:rsidR="003D101D" w:rsidRPr="00730209" w:rsidRDefault="003D101D" w:rsidP="003D101D">
            <w:pPr>
              <w:pStyle w:val="ListParagraph"/>
              <w:numPr>
                <w:ilvl w:val="0"/>
                <w:numId w:val="9"/>
              </w:num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730209">
              <w:rPr>
                <w:rFonts w:cs="Arial"/>
                <w:color w:val="000000" w:themeColor="text1"/>
              </w:rPr>
              <w:t>Inspect the AFC (Air Fuel Control Unit) Unit</w:t>
            </w:r>
          </w:p>
        </w:tc>
        <w:tc>
          <w:tcPr>
            <w:tcW w:w="990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839AE6">
                <v:roundrect id="_x0000_s1297" style="position:absolute;margin-left:8.3pt;margin-top:3.9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DA4950">
                <v:roundrect id="_x0000_s1298" style="position:absolute;margin-left:10.05pt;margin-top:3.9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D101D" w:rsidRPr="008C78D0" w:rsidTr="00FD51CA">
        <w:trPr>
          <w:trHeight w:val="398"/>
        </w:trPr>
        <w:tc>
          <w:tcPr>
            <w:tcW w:w="6817" w:type="dxa"/>
          </w:tcPr>
          <w:p w:rsidR="003D101D" w:rsidRPr="00730209" w:rsidRDefault="003D101D" w:rsidP="003D101D">
            <w:pPr>
              <w:pStyle w:val="ListParagraph"/>
              <w:numPr>
                <w:ilvl w:val="0"/>
                <w:numId w:val="9"/>
              </w:num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730209">
              <w:rPr>
                <w:rFonts w:cs="Arial"/>
                <w:color w:val="000000" w:themeColor="text1"/>
              </w:rPr>
              <w:t>Analyze Fuel Shut OFF valve.</w:t>
            </w:r>
          </w:p>
        </w:tc>
        <w:tc>
          <w:tcPr>
            <w:tcW w:w="990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E33497">
                <v:roundrect id="_x0000_s1299" style="position:absolute;margin-left:8.3pt;margin-top:3.9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656D4E">
                <v:roundrect id="_x0000_s1300" style="position:absolute;margin-left:10.05pt;margin-top:3.9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D101D" w:rsidRPr="008C78D0" w:rsidTr="00FD51CA">
        <w:trPr>
          <w:trHeight w:val="398"/>
        </w:trPr>
        <w:tc>
          <w:tcPr>
            <w:tcW w:w="6817" w:type="dxa"/>
          </w:tcPr>
          <w:p w:rsidR="003D101D" w:rsidRPr="00730209" w:rsidRDefault="003D101D" w:rsidP="003D101D">
            <w:pPr>
              <w:pStyle w:val="ListParagraph"/>
              <w:numPr>
                <w:ilvl w:val="0"/>
                <w:numId w:val="9"/>
              </w:num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730209">
              <w:rPr>
                <w:rFonts w:cs="Arial"/>
                <w:color w:val="000000" w:themeColor="text1"/>
              </w:rPr>
              <w:t>Remove PT fuel injector.</w:t>
            </w:r>
          </w:p>
        </w:tc>
        <w:tc>
          <w:tcPr>
            <w:tcW w:w="990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FD1C7D">
                <v:roundrect id="_x0000_s1301" style="position:absolute;margin-left:8.3pt;margin-top:3.95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3AB2DD">
                <v:roundrect id="_x0000_s1302" style="position:absolute;margin-left:10.05pt;margin-top:3.95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D101D" w:rsidRPr="008C78D0" w:rsidTr="00FD51CA">
        <w:trPr>
          <w:trHeight w:val="398"/>
        </w:trPr>
        <w:tc>
          <w:tcPr>
            <w:tcW w:w="6817" w:type="dxa"/>
          </w:tcPr>
          <w:p w:rsidR="003D101D" w:rsidRPr="00730209" w:rsidRDefault="003D101D" w:rsidP="003D101D">
            <w:pPr>
              <w:pStyle w:val="ListParagraph"/>
              <w:numPr>
                <w:ilvl w:val="0"/>
                <w:numId w:val="9"/>
              </w:num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  <w:r w:rsidRPr="00730209">
              <w:rPr>
                <w:rFonts w:cs="Arial"/>
                <w:color w:val="000000" w:themeColor="text1"/>
              </w:rPr>
              <w:t>Dissemble PT fuel injector.</w:t>
            </w:r>
          </w:p>
        </w:tc>
        <w:tc>
          <w:tcPr>
            <w:tcW w:w="990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D0DAEC">
                <v:roundrect id="_x0000_s1303" style="position:absolute;margin-left:8.3pt;margin-top:3.95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6B4D1B">
                <v:roundrect id="_x0000_s1304" style="position:absolute;margin-left:10.05pt;margin-top:3.9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D101D" w:rsidRPr="008C78D0" w:rsidTr="00FD51CA">
        <w:trPr>
          <w:trHeight w:val="398"/>
        </w:trPr>
        <w:tc>
          <w:tcPr>
            <w:tcW w:w="6817" w:type="dxa"/>
          </w:tcPr>
          <w:p w:rsidR="003D101D" w:rsidRPr="00EE123B" w:rsidRDefault="003D101D" w:rsidP="003D101D">
            <w:pPr>
              <w:pStyle w:val="ListParagraph"/>
              <w:numPr>
                <w:ilvl w:val="0"/>
                <w:numId w:val="9"/>
              </w:numPr>
            </w:pPr>
            <w:r w:rsidRPr="00EE123B">
              <w:rPr>
                <w:rFonts w:cs="Arial"/>
                <w:color w:val="000000" w:themeColor="text1"/>
              </w:rPr>
              <w:t>Inspect PT Fuel Injectors.</w:t>
            </w:r>
          </w:p>
        </w:tc>
        <w:tc>
          <w:tcPr>
            <w:tcW w:w="990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A3166B">
                <v:roundrect id="_x0000_s1305" style="position:absolute;margin-left:8.3pt;margin-top:3.9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3D101D" w:rsidRPr="008C78D0" w:rsidRDefault="003D101D" w:rsidP="003D10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9FF47E">
                <v:roundrect id="_x0000_s1306" style="position:absolute;margin-left:10.05pt;margin-top:3.9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2864EE" w:rsidRPr="008C78D0" w:rsidRDefault="002864EE">
      <w:pPr>
        <w:rPr>
          <w:rFonts w:ascii="Arial" w:hAnsi="Arial" w:cs="Arial"/>
        </w:rPr>
      </w:pPr>
    </w:p>
    <w:p w:rsidR="004D18BE" w:rsidRPr="008C78D0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8C78D0">
        <w:rPr>
          <w:rFonts w:ascii="Arial" w:hAnsi="Arial" w:cs="Arial"/>
        </w:rPr>
        <w:t>Candidate’</w:t>
      </w:r>
      <w:r w:rsidR="00023E92" w:rsidRPr="008C78D0">
        <w:rPr>
          <w:rFonts w:ascii="Arial" w:hAnsi="Arial" w:cs="Arial"/>
        </w:rPr>
        <w:t xml:space="preserve">s Signature__________________ </w:t>
      </w:r>
      <w:r w:rsidR="004D18BE" w:rsidRPr="008C78D0">
        <w:rPr>
          <w:rFonts w:ascii="Arial" w:hAnsi="Arial" w:cs="Arial"/>
        </w:rPr>
        <w:t>Assessor’</w:t>
      </w:r>
      <w:r w:rsidR="00023E92" w:rsidRPr="008C78D0">
        <w:rPr>
          <w:rFonts w:ascii="Arial" w:hAnsi="Arial" w:cs="Arial"/>
        </w:rPr>
        <w:t>s Signature____________________</w:t>
      </w:r>
    </w:p>
    <w:p w:rsidR="00DA03FD" w:rsidRPr="008C78D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8C78D0">
        <w:rPr>
          <w:rFonts w:ascii="Arial" w:hAnsi="Arial" w:cs="Arial"/>
        </w:rPr>
        <w:t xml:space="preserve">Date: </w:t>
      </w:r>
      <w:r w:rsidR="00DA03FD" w:rsidRPr="008C78D0">
        <w:rPr>
          <w:rFonts w:ascii="Arial" w:hAnsi="Arial" w:cs="Arial"/>
        </w:rPr>
        <w:t>_______________________________</w:t>
      </w:r>
    </w:p>
    <w:p w:rsidR="00EE55F5" w:rsidRPr="008C78D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  <w:r w:rsidRPr="008C78D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8C78D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8C78D0" w:rsidRDefault="008C78D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3D101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2864EE" w:rsidRPr="008C78D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8C78D0" w:rsidRDefault="006A7E6E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eastAsia="Times New Roman" w:cs="Arial"/>
                <w:color w:val="000000"/>
              </w:rPr>
              <w:t>Recognize</w:t>
            </w:r>
            <w:r w:rsidRPr="00FB2E76">
              <w:rPr>
                <w:rFonts w:eastAsia="Times New Roman" w:cs="Arial"/>
                <w:color w:val="000000"/>
              </w:rPr>
              <w:t xml:space="preserve"> PT (Pressure Time) Fuel System</w:t>
            </w:r>
          </w:p>
        </w:tc>
      </w:tr>
      <w:tr w:rsidR="002864EE" w:rsidRPr="008C78D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8C78D0" w:rsidRDefault="002864EE" w:rsidP="002864EE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8C78D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8C78D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8C78D0" w:rsidRDefault="002864EE" w:rsidP="002864EE">
            <w:pPr>
              <w:rPr>
                <w:rFonts w:ascii="Arial" w:hAnsi="Arial" w:cs="Arial"/>
              </w:rPr>
            </w:pPr>
          </w:p>
          <w:p w:rsidR="002864EE" w:rsidRPr="008C78D0" w:rsidRDefault="002864EE" w:rsidP="002864EE">
            <w:pPr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8C78D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8C78D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8C78D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8C78D0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8C78D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8C78D0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8C78D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Name of the Assessor</w:t>
            </w:r>
            <w:r w:rsidRPr="008C78D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Assessor’s code:</w:t>
            </w:r>
            <w:r w:rsidRPr="008C78D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Signature:</w:t>
            </w:r>
            <w:r w:rsidRPr="008C78D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8C78D0" w:rsidRDefault="00C05385" w:rsidP="00C05385">
      <w:pPr>
        <w:rPr>
          <w:rFonts w:ascii="Arial" w:hAnsi="Arial" w:cs="Arial"/>
          <w:sz w:val="2"/>
        </w:rPr>
      </w:pPr>
    </w:p>
    <w:p w:rsidR="00C05385" w:rsidRPr="008C78D0" w:rsidRDefault="00C05385" w:rsidP="00C05385">
      <w:pPr>
        <w:rPr>
          <w:rFonts w:ascii="Arial" w:hAnsi="Arial" w:cs="Arial"/>
          <w:sz w:val="2"/>
        </w:rPr>
      </w:pPr>
    </w:p>
    <w:p w:rsidR="00512D8C" w:rsidRPr="008C78D0" w:rsidRDefault="00512D8C" w:rsidP="00C05385">
      <w:pPr>
        <w:rPr>
          <w:rFonts w:ascii="Arial" w:hAnsi="Arial" w:cs="Arial"/>
          <w:sz w:val="2"/>
        </w:rPr>
      </w:pPr>
    </w:p>
    <w:p w:rsidR="00C05385" w:rsidRPr="008C78D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C78D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C78D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C78D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C78D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8C78D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8C78D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C78D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C78D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C78D0" w:rsidRDefault="00161B2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C78D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8C78D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8C78D0" w:rsidRDefault="00C05385" w:rsidP="00C05385">
      <w:pPr>
        <w:rPr>
          <w:rFonts w:ascii="Arial" w:hAnsi="Arial" w:cs="Arial"/>
          <w:b/>
          <w:sz w:val="28"/>
          <w:szCs w:val="18"/>
        </w:rPr>
      </w:pPr>
      <w:r w:rsidRPr="008C78D0">
        <w:rPr>
          <w:rFonts w:ascii="Arial" w:hAnsi="Arial" w:cs="Arial"/>
          <w:b/>
          <w:sz w:val="28"/>
          <w:szCs w:val="18"/>
        </w:rPr>
        <w:br w:type="page"/>
      </w:r>
    </w:p>
    <w:p w:rsidR="00C05385" w:rsidRPr="008C78D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C78D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8C78D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8C78D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8C78D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8C78D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C7D3B" w:rsidRPr="006A7E6E" w:rsidRDefault="00CC7D3B" w:rsidP="00AA1B5C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6A7E6E">
              <w:rPr>
                <w:rFonts w:ascii="Arial" w:hAnsi="Arial" w:cs="Arial"/>
                <w:color w:val="000000" w:themeColor="text1"/>
              </w:rPr>
              <w:t xml:space="preserve">Identify PT (Pressure Time) Pump circuit </w:t>
            </w:r>
          </w:p>
          <w:p w:rsidR="00C05385" w:rsidRPr="008C78D0" w:rsidRDefault="00CC7D3B" w:rsidP="00AA1B5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A7E6E">
              <w:rPr>
                <w:rFonts w:ascii="Arial" w:hAnsi="Arial" w:cs="Arial"/>
                <w:color w:val="000000" w:themeColor="text1"/>
              </w:rPr>
              <w:t>Inspect PT Fuel Pump circuit</w:t>
            </w:r>
          </w:p>
        </w:tc>
      </w:tr>
      <w:tr w:rsidR="00C05385" w:rsidRPr="008C78D0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8C78D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8C78D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8C78D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8C78D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Point</w:t>
            </w:r>
            <w:r>
              <w:rPr>
                <w:rFonts w:cs="Arial"/>
                <w:color w:val="000000" w:themeColor="text1"/>
              </w:rPr>
              <w:t>ed</w:t>
            </w:r>
            <w:r w:rsidRPr="0014259E">
              <w:rPr>
                <w:rFonts w:cs="Arial"/>
                <w:color w:val="000000" w:themeColor="text1"/>
              </w:rPr>
              <w:t xml:space="preserve"> out Float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307" style="position:absolute;margin-left:6.95pt;margin-top:2.4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308" style="position:absolute;margin-left:9.35pt;margin-top:2.4pt;width:28.45pt;height:12.85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Located</w:t>
            </w:r>
            <w:r w:rsidRPr="0014259E">
              <w:rPr>
                <w:rFonts w:cs="Arial"/>
                <w:color w:val="000000" w:themeColor="text1"/>
              </w:rPr>
              <w:t xml:space="preserve"> magnetic strainer.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309" style="position:absolute;margin-left:7.55pt;margin-top:2.5pt;width:28.45pt;height:12.85pt;z-index:252195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310" style="position:absolute;margin-left:9.3pt;margin-top:2.5pt;width:28.45pt;height:12.85pt;z-index:252196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Point</w:t>
            </w:r>
            <w:r>
              <w:rPr>
                <w:rFonts w:cs="Arial"/>
                <w:color w:val="000000" w:themeColor="text1"/>
              </w:rPr>
              <w:t>ed</w:t>
            </w:r>
            <w:r w:rsidRPr="0014259E">
              <w:rPr>
                <w:rFonts w:cs="Arial"/>
                <w:color w:val="000000" w:themeColor="text1"/>
              </w:rPr>
              <w:t xml:space="preserve"> out pulsation damper.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311" style="position:absolute;margin-left:8.5pt;margin-top:5pt;width:28.45pt;height:12.85pt;z-index:252197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312" style="position:absolute;margin-left:9.5pt;margin-top:4.95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Locate</w:t>
            </w:r>
            <w:r>
              <w:rPr>
                <w:rFonts w:cs="Arial"/>
                <w:color w:val="000000" w:themeColor="text1"/>
              </w:rPr>
              <w:t>d</w:t>
            </w:r>
            <w:r w:rsidRPr="0014259E">
              <w:rPr>
                <w:rFonts w:cs="Arial"/>
                <w:color w:val="000000" w:themeColor="text1"/>
              </w:rPr>
              <w:t xml:space="preserve"> PT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313" style="position:absolute;margin-left:8.8pt;margin-top:3.4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314" style="position:absolute;margin-left:9.5pt;margin-top:3.4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Point</w:t>
            </w:r>
            <w:r>
              <w:rPr>
                <w:rFonts w:cs="Arial"/>
                <w:color w:val="000000" w:themeColor="text1"/>
              </w:rPr>
              <w:t>ed</w:t>
            </w:r>
            <w:r w:rsidRPr="0014259E">
              <w:rPr>
                <w:rFonts w:cs="Arial"/>
                <w:color w:val="000000" w:themeColor="text1"/>
              </w:rPr>
              <w:t xml:space="preserve"> out PT fuel Injectors.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315" style="position:absolute;margin-left:7.35pt;margin-top:3.6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316" style="position:absolute;margin-left:9.7pt;margin-top:3.05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Identified</w:t>
            </w:r>
            <w:r w:rsidRPr="0014259E">
              <w:rPr>
                <w:rFonts w:cs="Arial"/>
                <w:color w:val="000000" w:themeColor="text1"/>
              </w:rPr>
              <w:t xml:space="preserve"> different types of PT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317" style="position:absolute;margin-left:7.8pt;margin-top:4.7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318" style="position:absolute;margin-left:10.25pt;margin-top:4.15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widowControl w:val="0"/>
              <w:tabs>
                <w:tab w:val="left" w:pos="120"/>
                <w:tab w:val="left" w:pos="1112"/>
              </w:tabs>
              <w:autoSpaceDE w:val="0"/>
              <w:autoSpaceDN w:val="0"/>
              <w:spacing w:before="41"/>
              <w:ind w:left="3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Pointed </w:t>
            </w:r>
            <w:r w:rsidRPr="0014259E">
              <w:rPr>
                <w:rFonts w:cs="Arial"/>
                <w:color w:val="000000" w:themeColor="text1"/>
              </w:rPr>
              <w:t>out PT pumps governors.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319" style="position:absolute;margin-left:6.95pt;margin-top:2.4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320" style="position:absolute;margin-left:9.35pt;margin-top:2.4pt;width:28.45pt;height:12.85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widowControl w:val="0"/>
              <w:tabs>
                <w:tab w:val="left" w:pos="120"/>
                <w:tab w:val="left" w:pos="1112"/>
              </w:tabs>
              <w:autoSpaceDE w:val="0"/>
              <w:autoSpaceDN w:val="0"/>
              <w:spacing w:before="41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Point</w:t>
            </w:r>
            <w:r>
              <w:rPr>
                <w:rFonts w:cs="Arial"/>
                <w:color w:val="000000" w:themeColor="text1"/>
              </w:rPr>
              <w:t>ed</w:t>
            </w:r>
            <w:r w:rsidRPr="0014259E">
              <w:rPr>
                <w:rFonts w:cs="Arial"/>
                <w:color w:val="000000" w:themeColor="text1"/>
              </w:rPr>
              <w:t xml:space="preserve"> out shut off solenoid.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321" style="position:absolute;margin-left:7.55pt;margin-top:2.5pt;width:28.45pt;height:12.85pt;z-index:252207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322" style="position:absolute;margin-left:9.3pt;margin-top:2.5pt;width:28.45pt;height:12.85pt;z-index:252208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widowControl w:val="0"/>
              <w:tabs>
                <w:tab w:val="left" w:pos="120"/>
                <w:tab w:val="left" w:pos="1112"/>
              </w:tabs>
              <w:autoSpaceDE w:val="0"/>
              <w:autoSpaceDN w:val="0"/>
              <w:spacing w:before="41"/>
              <w:ind w:left="3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Identified</w:t>
            </w:r>
            <w:r w:rsidRPr="0014259E">
              <w:rPr>
                <w:rFonts w:cs="Arial"/>
                <w:color w:val="000000" w:themeColor="text1"/>
              </w:rPr>
              <w:t xml:space="preserve"> the internal components of PT Pump from cut 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323" style="position:absolute;margin-left:8.3pt;margin-top:3.95pt;width:28.5pt;height:12.9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324" style="position:absolute;margin-left:10.05pt;margin-top:3.95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widowControl w:val="0"/>
              <w:tabs>
                <w:tab w:val="left" w:pos="120"/>
                <w:tab w:val="left" w:pos="1112"/>
              </w:tabs>
              <w:autoSpaceDE w:val="0"/>
              <w:autoSpaceDN w:val="0"/>
              <w:spacing w:before="41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Identify the AFC (Air Fuel Control Unit)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325" style="position:absolute;margin-left:7.9pt;margin-top:2.5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326" style="position:absolute;margin-left:10.2pt;margin-top:3.05pt;width:28.45pt;height:12.85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Disassemble</w:t>
            </w:r>
            <w:r>
              <w:rPr>
                <w:rFonts w:cs="Arial"/>
                <w:color w:val="000000" w:themeColor="text1"/>
              </w:rPr>
              <w:t>d</w:t>
            </w:r>
            <w:r w:rsidRPr="0014259E">
              <w:rPr>
                <w:rFonts w:cs="Arial"/>
                <w:color w:val="000000" w:themeColor="text1"/>
              </w:rPr>
              <w:t xml:space="preserve"> PT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327" style="position:absolute;margin-left:7.35pt;margin-top:3.6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328" style="position:absolute;margin-left:9.7pt;margin-top:3.05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Inspect</w:t>
            </w:r>
            <w:r>
              <w:rPr>
                <w:rFonts w:cs="Arial"/>
                <w:color w:val="000000" w:themeColor="text1"/>
              </w:rPr>
              <w:t>ed</w:t>
            </w:r>
            <w:r w:rsidRPr="0014259E">
              <w:rPr>
                <w:rFonts w:cs="Arial"/>
                <w:color w:val="000000" w:themeColor="text1"/>
              </w:rPr>
              <w:t xml:space="preserve"> Gear pump as per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329" style="position:absolute;margin-left:11.3pt;margin-top:12pt;width:28.45pt;height:12.85pt;z-index:252215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330" style="position:absolute;margin-left:9.05pt;margin-top:9.7pt;width:28.45pt;height:12.85pt;z-index:252216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Inspect</w:t>
            </w:r>
            <w:r>
              <w:rPr>
                <w:rFonts w:cs="Arial"/>
                <w:color w:val="000000" w:themeColor="text1"/>
              </w:rPr>
              <w:t>ed</w:t>
            </w:r>
            <w:r w:rsidRPr="0014259E">
              <w:rPr>
                <w:rFonts w:cs="Arial"/>
                <w:color w:val="000000" w:themeColor="text1"/>
              </w:rPr>
              <w:t xml:space="preserve"> PTG (pressure time gear) Governor.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332" style="position:absolute;margin-left:8.35pt;margin-top:1.7pt;width:28.45pt;height:12.85pt;z-index:252218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331" style="position:absolute;margin-left:-43.5pt;margin-top:2pt;width:28.45pt;height:12.85pt;z-index:252217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Analyze</w:t>
            </w:r>
            <w:r>
              <w:rPr>
                <w:rFonts w:cs="Arial"/>
                <w:color w:val="000000" w:themeColor="text1"/>
              </w:rPr>
              <w:t>d</w:t>
            </w:r>
            <w:r w:rsidRPr="0014259E">
              <w:rPr>
                <w:rFonts w:cs="Arial"/>
                <w:color w:val="000000" w:themeColor="text1"/>
              </w:rPr>
              <w:t xml:space="preserve"> MVS (Mechanical variable speed) Governor.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333" style="position:absolute;margin-left:6.95pt;margin-top:2.4pt;width:28.5pt;height:12.9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334" style="position:absolute;margin-left:9.35pt;margin-top:2.4pt;width:28.45pt;height:12.85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Analyze</w:t>
            </w:r>
            <w:r>
              <w:rPr>
                <w:rFonts w:cs="Arial"/>
                <w:color w:val="000000" w:themeColor="text1"/>
              </w:rPr>
              <w:t>d</w:t>
            </w:r>
            <w:r w:rsidRPr="0014259E">
              <w:rPr>
                <w:rFonts w:cs="Arial"/>
                <w:color w:val="000000" w:themeColor="text1"/>
              </w:rPr>
              <w:t xml:space="preserve"> VS (variable speed) Governor.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335" style="position:absolute;margin-left:7.55pt;margin-top:2.5pt;width:28.45pt;height:12.85pt;z-index:252221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336" style="position:absolute;margin-left:9.3pt;margin-top:2.5pt;width:28.45pt;height:12.85pt;z-index:252222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Analyze</w:t>
            </w:r>
            <w:r>
              <w:rPr>
                <w:rFonts w:cs="Arial"/>
                <w:color w:val="000000" w:themeColor="text1"/>
              </w:rPr>
              <w:t>d</w:t>
            </w:r>
            <w:r w:rsidRPr="0014259E">
              <w:rPr>
                <w:rFonts w:cs="Arial"/>
                <w:color w:val="000000" w:themeColor="text1"/>
              </w:rPr>
              <w:t xml:space="preserve"> Strainer of PT pump.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337" style="position:absolute;margin-left:8.5pt;margin-top:5pt;width:28.45pt;height:12.85pt;z-index:252224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338" style="position:absolute;margin-left:9.5pt;margin-top:4.95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Inspect</w:t>
            </w:r>
            <w:r>
              <w:rPr>
                <w:rFonts w:cs="Arial"/>
                <w:color w:val="000000" w:themeColor="text1"/>
              </w:rPr>
              <w:t>ed</w:t>
            </w:r>
            <w:r w:rsidRPr="0014259E">
              <w:rPr>
                <w:rFonts w:cs="Arial"/>
                <w:color w:val="000000" w:themeColor="text1"/>
              </w:rPr>
              <w:t xml:space="preserve"> the AFC (Air Fuel Control Unit) Unit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339" style="position:absolute;margin-left:8.8pt;margin-top:3.4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340" style="position:absolute;margin-left:9.5pt;margin-top:3.4pt;width:28.5pt;height:12.9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Analyze</w:t>
            </w:r>
            <w:r>
              <w:rPr>
                <w:rFonts w:cs="Arial"/>
                <w:color w:val="000000" w:themeColor="text1"/>
              </w:rPr>
              <w:t>d</w:t>
            </w:r>
            <w:r w:rsidRPr="0014259E">
              <w:rPr>
                <w:rFonts w:cs="Arial"/>
                <w:color w:val="000000" w:themeColor="text1"/>
              </w:rPr>
              <w:t xml:space="preserve"> Fuel Shut OFF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341" style="position:absolute;margin-left:6.95pt;margin-top:2.4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342" style="position:absolute;margin-left:9.35pt;margin-top:2.4pt;width:28.45pt;height:12.85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Remove</w:t>
            </w:r>
            <w:r>
              <w:rPr>
                <w:rFonts w:cs="Arial"/>
                <w:color w:val="000000" w:themeColor="text1"/>
              </w:rPr>
              <w:t>d</w:t>
            </w:r>
            <w:r w:rsidRPr="0014259E">
              <w:rPr>
                <w:rFonts w:cs="Arial"/>
                <w:color w:val="000000" w:themeColor="text1"/>
              </w:rPr>
              <w:t xml:space="preserve"> PT fuel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343" style="position:absolute;margin-left:7.55pt;margin-top:2.5pt;width:28.45pt;height:12.85pt;z-index:252230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344" style="position:absolute;margin-left:9.3pt;margin-top:2.5pt;width:28.45pt;height:12.85pt;z-index:252231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cs="Arial"/>
                <w:color w:val="000000" w:themeColor="text1"/>
              </w:rPr>
            </w:pPr>
            <w:r w:rsidRPr="0014259E">
              <w:rPr>
                <w:rFonts w:cs="Arial"/>
                <w:color w:val="000000" w:themeColor="text1"/>
              </w:rPr>
              <w:t>Dissemble</w:t>
            </w:r>
            <w:r>
              <w:rPr>
                <w:rFonts w:cs="Arial"/>
                <w:color w:val="000000" w:themeColor="text1"/>
              </w:rPr>
              <w:t>d</w:t>
            </w:r>
            <w:r w:rsidRPr="0014259E">
              <w:rPr>
                <w:rFonts w:cs="Arial"/>
                <w:color w:val="000000" w:themeColor="text1"/>
              </w:rPr>
              <w:t xml:space="preserve"> PT fuel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345" style="position:absolute;margin-left:8.5pt;margin-top:5pt;width:28.45pt;height:12.85pt;z-index:252232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346" style="position:absolute;margin-left:9.5pt;margin-top:4.95pt;width:28.5pt;height:12.9pt;z-index:25223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</w:p>
        </w:tc>
      </w:tr>
      <w:tr w:rsidR="003D101D" w:rsidRPr="008C78D0" w:rsidTr="003D101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3D101D" w:rsidRPr="008C78D0" w:rsidRDefault="003D101D" w:rsidP="00AA1B5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D101D" w:rsidRPr="0014259E" w:rsidRDefault="003D101D" w:rsidP="003D101D">
            <w:pPr>
              <w:ind w:left="360"/>
            </w:pPr>
            <w:r w:rsidRPr="0014259E">
              <w:rPr>
                <w:rFonts w:cs="Arial"/>
                <w:color w:val="000000" w:themeColor="text1"/>
              </w:rPr>
              <w:t>Inspect</w:t>
            </w:r>
            <w:r>
              <w:rPr>
                <w:rFonts w:cs="Arial"/>
                <w:color w:val="000000" w:themeColor="text1"/>
              </w:rPr>
              <w:t>ed</w:t>
            </w:r>
            <w:r w:rsidRPr="0014259E">
              <w:rPr>
                <w:rFonts w:cs="Arial"/>
                <w:color w:val="000000" w:themeColor="text1"/>
              </w:rPr>
              <w:t xml:space="preserve"> PT Fuel Injectors.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347" style="position:absolute;margin-left:8.8pt;margin-top:3.4pt;width:28.5pt;height:12.9pt;z-index:25223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D101D" w:rsidRPr="008C78D0" w:rsidRDefault="003D101D" w:rsidP="00EE12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348" style="position:absolute;margin-left:9.5pt;margin-top:3.4pt;width:28.5pt;height:12.9pt;z-index:25223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3D101D" w:rsidRPr="008C78D0" w:rsidRDefault="003D101D" w:rsidP="00EE123B">
            <w:pPr>
              <w:rPr>
                <w:rFonts w:ascii="Arial" w:hAnsi="Arial" w:cs="Arial"/>
              </w:rPr>
            </w:pPr>
          </w:p>
        </w:tc>
      </w:tr>
      <w:tr w:rsidR="00783765" w:rsidRPr="008C78D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83765" w:rsidRPr="008C78D0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8C78D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83765" w:rsidRPr="008C78D0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8C78D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  <w:r w:rsidRPr="008C78D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8C78D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C78D0" w:rsidRDefault="008C78D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3D101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783765" w:rsidRPr="008C78D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8C78D0" w:rsidRDefault="006A7E6E" w:rsidP="00783765">
            <w:pPr>
              <w:rPr>
                <w:rFonts w:ascii="Arial" w:hAnsi="Arial" w:cs="Arial"/>
              </w:rPr>
            </w:pPr>
            <w:r>
              <w:rPr>
                <w:rFonts w:eastAsia="Times New Roman" w:cs="Arial"/>
                <w:color w:val="000000"/>
              </w:rPr>
              <w:t>Recognize</w:t>
            </w:r>
            <w:r w:rsidRPr="00FB2E76">
              <w:rPr>
                <w:rFonts w:eastAsia="Times New Roman" w:cs="Arial"/>
                <w:color w:val="000000"/>
              </w:rPr>
              <w:t xml:space="preserve"> PT (Pressure Time) Fuel System</w:t>
            </w:r>
          </w:p>
        </w:tc>
      </w:tr>
      <w:tr w:rsidR="00783765" w:rsidRPr="008C78D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8C78D0" w:rsidRDefault="00783765" w:rsidP="00783765">
            <w:pPr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8C78D0" w:rsidRDefault="00783765" w:rsidP="00783765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8C78D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8C78D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8C78D0" w:rsidRDefault="00783765" w:rsidP="00783765">
            <w:pPr>
              <w:rPr>
                <w:rFonts w:ascii="Arial" w:hAnsi="Arial" w:cs="Arial"/>
              </w:rPr>
            </w:pPr>
          </w:p>
          <w:p w:rsidR="00783765" w:rsidRPr="008C78D0" w:rsidRDefault="00783765" w:rsidP="00783765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8C78D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8C78D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8C78D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8C78D0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8C78D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8C78D0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8C78D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8C78D0" w:rsidRDefault="00783765" w:rsidP="00783765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8C78D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8C78D0" w:rsidTr="00D04DAA">
        <w:trPr>
          <w:trHeight w:val="710"/>
        </w:trPr>
        <w:tc>
          <w:tcPr>
            <w:tcW w:w="9450" w:type="dxa"/>
            <w:vAlign w:val="center"/>
          </w:tcPr>
          <w:p w:rsidR="00D04DAA" w:rsidRPr="008C78D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C78D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8C78D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8C78D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8C78D0" w:rsidRDefault="00C05385" w:rsidP="00336E39">
            <w:pPr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C78D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8C78D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8C78D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8C78D0" w:rsidTr="003D101D">
        <w:trPr>
          <w:trHeight w:val="20"/>
          <w:jc w:val="center"/>
        </w:trPr>
        <w:tc>
          <w:tcPr>
            <w:tcW w:w="747" w:type="dxa"/>
            <w:vMerge w:val="restart"/>
          </w:tcPr>
          <w:p w:rsidR="003A63D9" w:rsidRPr="008C78D0" w:rsidRDefault="003A63D9" w:rsidP="00AA1B5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AE7F0F" w:rsidRDefault="00EE123B" w:rsidP="003D101D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of PT Fuel system.</w:t>
            </w:r>
          </w:p>
        </w:tc>
        <w:tc>
          <w:tcPr>
            <w:tcW w:w="1260" w:type="dxa"/>
            <w:vMerge w:val="restart"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:rsidTr="003D101D">
        <w:trPr>
          <w:trHeight w:val="20"/>
          <w:jc w:val="center"/>
        </w:trPr>
        <w:tc>
          <w:tcPr>
            <w:tcW w:w="747" w:type="dxa"/>
            <w:vMerge/>
          </w:tcPr>
          <w:p w:rsidR="003A63D9" w:rsidRPr="008C78D0" w:rsidRDefault="003A63D9" w:rsidP="00AA1B5C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8C78D0" w:rsidRDefault="003A63D9" w:rsidP="003D101D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:rsidTr="003D101D">
        <w:trPr>
          <w:trHeight w:val="20"/>
          <w:jc w:val="center"/>
        </w:trPr>
        <w:tc>
          <w:tcPr>
            <w:tcW w:w="747" w:type="dxa"/>
            <w:vMerge w:val="restart"/>
          </w:tcPr>
          <w:p w:rsidR="003A63D9" w:rsidRPr="008C78D0" w:rsidRDefault="003A63D9" w:rsidP="00AA1B5C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8C78D0" w:rsidRDefault="00EE123B" w:rsidP="003D101D">
            <w:pPr>
              <w:pStyle w:val="BodyText"/>
              <w:spacing w:before="0"/>
              <w:ind w:left="90" w:right="1024" w:firstLine="0"/>
              <w:rPr>
                <w:iCs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of PT Pump.</w:t>
            </w:r>
          </w:p>
        </w:tc>
        <w:tc>
          <w:tcPr>
            <w:tcW w:w="1260" w:type="dxa"/>
            <w:vMerge w:val="restart"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:rsidTr="003D101D">
        <w:trPr>
          <w:trHeight w:val="20"/>
          <w:jc w:val="center"/>
        </w:trPr>
        <w:tc>
          <w:tcPr>
            <w:tcW w:w="747" w:type="dxa"/>
            <w:vMerge/>
          </w:tcPr>
          <w:p w:rsidR="003A63D9" w:rsidRPr="008C78D0" w:rsidRDefault="003A63D9" w:rsidP="00AA1B5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5A577F" w:rsidRPr="008C78D0" w:rsidRDefault="005A577F" w:rsidP="003D101D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:rsidTr="003D101D">
        <w:trPr>
          <w:trHeight w:val="20"/>
          <w:jc w:val="center"/>
        </w:trPr>
        <w:tc>
          <w:tcPr>
            <w:tcW w:w="747" w:type="dxa"/>
            <w:vMerge w:val="restart"/>
          </w:tcPr>
          <w:p w:rsidR="003A63D9" w:rsidRPr="008C78D0" w:rsidRDefault="003A63D9" w:rsidP="00AA1B5C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8C78D0" w:rsidRDefault="00EE123B" w:rsidP="003D101D">
            <w:pPr>
              <w:pStyle w:val="BodyText"/>
              <w:spacing w:before="0"/>
              <w:ind w:left="90" w:right="1024" w:firstLine="0"/>
              <w:rPr>
                <w:iCs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PTG Governor.</w:t>
            </w:r>
          </w:p>
        </w:tc>
        <w:tc>
          <w:tcPr>
            <w:tcW w:w="1260" w:type="dxa"/>
            <w:vMerge w:val="restart"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:rsidTr="003D101D">
        <w:trPr>
          <w:trHeight w:val="20"/>
          <w:jc w:val="center"/>
        </w:trPr>
        <w:tc>
          <w:tcPr>
            <w:tcW w:w="747" w:type="dxa"/>
            <w:vMerge/>
          </w:tcPr>
          <w:p w:rsidR="003A63D9" w:rsidRPr="008C78D0" w:rsidRDefault="003A63D9" w:rsidP="00AA1B5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5A577F" w:rsidRPr="008C78D0" w:rsidRDefault="005A577F" w:rsidP="003D101D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:rsidTr="003D101D">
        <w:trPr>
          <w:trHeight w:val="20"/>
          <w:jc w:val="center"/>
        </w:trPr>
        <w:tc>
          <w:tcPr>
            <w:tcW w:w="747" w:type="dxa"/>
            <w:vMerge w:val="restart"/>
          </w:tcPr>
          <w:p w:rsidR="003A63D9" w:rsidRPr="008C78D0" w:rsidRDefault="003A63D9" w:rsidP="00AA1B5C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8C78D0" w:rsidRDefault="00EE123B" w:rsidP="003D101D">
            <w:pPr>
              <w:pStyle w:val="BodyText"/>
              <w:spacing w:before="0"/>
              <w:ind w:left="90" w:right="1024" w:firstLine="0"/>
              <w:rPr>
                <w:iCs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MVS Governor.</w:t>
            </w:r>
          </w:p>
        </w:tc>
        <w:tc>
          <w:tcPr>
            <w:tcW w:w="1260" w:type="dxa"/>
            <w:vMerge w:val="restart"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:rsidTr="003D101D">
        <w:trPr>
          <w:trHeight w:val="20"/>
          <w:jc w:val="center"/>
        </w:trPr>
        <w:tc>
          <w:tcPr>
            <w:tcW w:w="747" w:type="dxa"/>
            <w:vMerge/>
          </w:tcPr>
          <w:p w:rsidR="003A63D9" w:rsidRPr="008C78D0" w:rsidRDefault="003A63D9" w:rsidP="00AA1B5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8C78D0" w:rsidRDefault="003A63D9" w:rsidP="003D101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8C78D0" w:rsidTr="003D101D">
        <w:trPr>
          <w:trHeight w:val="20"/>
          <w:jc w:val="center"/>
        </w:trPr>
        <w:tc>
          <w:tcPr>
            <w:tcW w:w="747" w:type="dxa"/>
            <w:vMerge w:val="restart"/>
          </w:tcPr>
          <w:p w:rsidR="00873E31" w:rsidRPr="008C78D0" w:rsidRDefault="00873E31" w:rsidP="00AA1B5C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873E31" w:rsidRPr="008C78D0" w:rsidRDefault="00EE123B" w:rsidP="003D101D">
            <w:pPr>
              <w:pStyle w:val="BodyText"/>
              <w:spacing w:before="0"/>
              <w:ind w:left="90" w:right="1024" w:firstLine="0"/>
              <w:rPr>
                <w:iCs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VS Governor.</w:t>
            </w:r>
          </w:p>
        </w:tc>
        <w:tc>
          <w:tcPr>
            <w:tcW w:w="1260" w:type="dxa"/>
            <w:vMerge w:val="restart"/>
          </w:tcPr>
          <w:p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C78D0" w:rsidTr="003D101D">
        <w:trPr>
          <w:trHeight w:val="20"/>
          <w:jc w:val="center"/>
        </w:trPr>
        <w:tc>
          <w:tcPr>
            <w:tcW w:w="747" w:type="dxa"/>
            <w:vMerge/>
          </w:tcPr>
          <w:p w:rsidR="00873E31" w:rsidRPr="008C78D0" w:rsidRDefault="00873E31" w:rsidP="00AA1B5C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873E31" w:rsidRPr="008C78D0" w:rsidRDefault="00873E31" w:rsidP="003D101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C78D0" w:rsidTr="003D101D">
        <w:trPr>
          <w:trHeight w:val="20"/>
          <w:jc w:val="center"/>
        </w:trPr>
        <w:tc>
          <w:tcPr>
            <w:tcW w:w="747" w:type="dxa"/>
            <w:vMerge w:val="restart"/>
          </w:tcPr>
          <w:p w:rsidR="00873E31" w:rsidRPr="008C78D0" w:rsidRDefault="00873E31" w:rsidP="00AA1B5C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873E31" w:rsidRPr="008C78D0" w:rsidRDefault="00EE123B" w:rsidP="003D101D">
            <w:pPr>
              <w:pStyle w:val="BodyText"/>
              <w:spacing w:before="0"/>
              <w:ind w:left="90" w:right="1024" w:firstLine="0"/>
              <w:rPr>
                <w:iCs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of PT Fuel Injectors.</w:t>
            </w:r>
          </w:p>
        </w:tc>
        <w:tc>
          <w:tcPr>
            <w:tcW w:w="1260" w:type="dxa"/>
            <w:vMerge w:val="restart"/>
          </w:tcPr>
          <w:p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C78D0" w:rsidTr="003D101D">
        <w:trPr>
          <w:trHeight w:val="20"/>
          <w:jc w:val="center"/>
        </w:trPr>
        <w:tc>
          <w:tcPr>
            <w:tcW w:w="747" w:type="dxa"/>
            <w:vMerge/>
          </w:tcPr>
          <w:p w:rsidR="00873E31" w:rsidRPr="008C78D0" w:rsidRDefault="00873E31" w:rsidP="00AA1B5C">
            <w:pPr>
              <w:pStyle w:val="ListParagraph"/>
              <w:numPr>
                <w:ilvl w:val="0"/>
                <w:numId w:val="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873E31" w:rsidRPr="008C78D0" w:rsidRDefault="00873E31" w:rsidP="003D101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8C78D0" w:rsidRDefault="00C05385" w:rsidP="00C05385">
      <w:pPr>
        <w:rPr>
          <w:rFonts w:ascii="Arial" w:hAnsi="Arial" w:cs="Arial"/>
        </w:rPr>
      </w:pPr>
    </w:p>
    <w:p w:rsidR="00CB036E" w:rsidRPr="008C78D0" w:rsidRDefault="00CB036E" w:rsidP="00C05385">
      <w:pPr>
        <w:rPr>
          <w:rFonts w:ascii="Arial" w:hAnsi="Arial" w:cs="Arial"/>
        </w:rPr>
      </w:pPr>
    </w:p>
    <w:p w:rsidR="003D101D" w:rsidRDefault="003D101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8C78D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8C78D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8C78D0" w:rsidTr="003245D8">
        <w:tc>
          <w:tcPr>
            <w:tcW w:w="9540" w:type="dxa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:rsidTr="003245D8">
        <w:tc>
          <w:tcPr>
            <w:tcW w:w="9540" w:type="dxa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:rsidTr="003245D8">
        <w:tc>
          <w:tcPr>
            <w:tcW w:w="9540" w:type="dxa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:rsidTr="003245D8">
        <w:tc>
          <w:tcPr>
            <w:tcW w:w="9540" w:type="dxa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:rsidTr="003245D8">
        <w:tc>
          <w:tcPr>
            <w:tcW w:w="9540" w:type="dxa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:rsidTr="003245D8">
        <w:trPr>
          <w:trHeight w:val="1655"/>
        </w:trPr>
        <w:tc>
          <w:tcPr>
            <w:tcW w:w="9540" w:type="dxa"/>
          </w:tcPr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8C78D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8C78D0" w:rsidRDefault="00C05385" w:rsidP="00336E39">
            <w:pPr>
              <w:rPr>
                <w:rFonts w:ascii="Arial" w:hAnsi="Arial" w:cs="Arial"/>
                <w:sz w:val="48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Candidate’s Signature</w:t>
            </w:r>
            <w:r w:rsidRPr="008C78D0">
              <w:rPr>
                <w:rFonts w:ascii="Arial" w:hAnsi="Arial" w:cs="Arial"/>
                <w:sz w:val="22"/>
              </w:rPr>
              <w:t xml:space="preserve">__________________ </w:t>
            </w:r>
            <w:r w:rsidRPr="008C78D0">
              <w:rPr>
                <w:rFonts w:ascii="Arial" w:hAnsi="Arial" w:cs="Arial"/>
                <w:b/>
                <w:sz w:val="22"/>
              </w:rPr>
              <w:t>Assessor’s Signature</w:t>
            </w:r>
            <w:r w:rsidRPr="008C78D0">
              <w:rPr>
                <w:rFonts w:ascii="Arial" w:hAnsi="Arial" w:cs="Arial"/>
                <w:sz w:val="22"/>
              </w:rPr>
              <w:t xml:space="preserve"> _____</w:t>
            </w:r>
            <w:r w:rsidR="00425267" w:rsidRPr="008C78D0">
              <w:rPr>
                <w:rFonts w:ascii="Arial" w:hAnsi="Arial" w:cs="Arial"/>
                <w:sz w:val="22"/>
              </w:rPr>
              <w:t>______</w:t>
            </w:r>
            <w:r w:rsidRPr="008C78D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8C78D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C78D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0841" w:rsidRDefault="00A30841" w:rsidP="00C92255">
      <w:pPr>
        <w:spacing w:after="0" w:line="240" w:lineRule="auto"/>
      </w:pPr>
      <w:r>
        <w:separator/>
      </w:r>
    </w:p>
  </w:endnote>
  <w:endnote w:type="continuationSeparator" w:id="0">
    <w:p w:rsidR="00A30841" w:rsidRDefault="00A3084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544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0841" w:rsidRDefault="00A30841" w:rsidP="00C92255">
      <w:pPr>
        <w:spacing w:after="0" w:line="240" w:lineRule="auto"/>
      </w:pPr>
      <w:r>
        <w:separator/>
      </w:r>
    </w:p>
  </w:footnote>
  <w:footnote w:type="continuationSeparator" w:id="0">
    <w:p w:rsidR="00A30841" w:rsidRDefault="00A3084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F2E7A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8A409F"/>
    <w:multiLevelType w:val="hybridMultilevel"/>
    <w:tmpl w:val="C9EE4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A972E20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7F012C50"/>
    <w:multiLevelType w:val="hybridMultilevel"/>
    <w:tmpl w:val="5FD04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665929">
    <w:abstractNumId w:val="6"/>
  </w:num>
  <w:num w:numId="2" w16cid:durableId="245771045">
    <w:abstractNumId w:val="3"/>
  </w:num>
  <w:num w:numId="3" w16cid:durableId="579631908">
    <w:abstractNumId w:val="5"/>
  </w:num>
  <w:num w:numId="4" w16cid:durableId="1828090869">
    <w:abstractNumId w:val="2"/>
  </w:num>
  <w:num w:numId="5" w16cid:durableId="1865165819">
    <w:abstractNumId w:val="7"/>
  </w:num>
  <w:num w:numId="6" w16cid:durableId="123356913">
    <w:abstractNumId w:val="0"/>
  </w:num>
  <w:num w:numId="7" w16cid:durableId="1526138846">
    <w:abstractNumId w:val="8"/>
  </w:num>
  <w:num w:numId="8" w16cid:durableId="691879079">
    <w:abstractNumId w:val="9"/>
  </w:num>
  <w:num w:numId="9" w16cid:durableId="1039234245">
    <w:abstractNumId w:val="1"/>
  </w:num>
  <w:num w:numId="10" w16cid:durableId="208784655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259E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3021D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1485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101D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0E8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A7E6E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3065"/>
    <w:rsid w:val="008B7A0C"/>
    <w:rsid w:val="008C6704"/>
    <w:rsid w:val="008C78D0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FAE"/>
    <w:rsid w:val="00A14DB7"/>
    <w:rsid w:val="00A2773F"/>
    <w:rsid w:val="00A30841"/>
    <w:rsid w:val="00A35EC5"/>
    <w:rsid w:val="00A408E1"/>
    <w:rsid w:val="00A46940"/>
    <w:rsid w:val="00A54BF5"/>
    <w:rsid w:val="00A83AC6"/>
    <w:rsid w:val="00A9128E"/>
    <w:rsid w:val="00AA1471"/>
    <w:rsid w:val="00AA1B5C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C7D3B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5444"/>
    <w:rsid w:val="00DE6544"/>
    <w:rsid w:val="00DF7AC2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123B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9"/>
    <o:shapelayout v:ext="edit">
      <o:idmap v:ext="edit" data="1"/>
    </o:shapelayout>
  </w:shapeDefaults>
  <w:decimalSymbol w:val="."/>
  <w:listSeparator w:val=",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FC8CA-0E22-4E0F-B404-D0A08D4B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24</cp:revision>
  <dcterms:created xsi:type="dcterms:W3CDTF">2019-10-08T04:55:00Z</dcterms:created>
  <dcterms:modified xsi:type="dcterms:W3CDTF">2023-04-27T20:18:00Z</dcterms:modified>
</cp:coreProperties>
</file>